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after="0" w:line="700" w:lineRule="exact"/>
        <w:jc w:val="center"/>
        <w:rPr>
          <w:rFonts w:hint="eastAsia" w:ascii="黑体" w:hAnsi="黑体" w:eastAsia="黑体" w:cs="方正黑体简体"/>
          <w:color w:val="000000"/>
          <w:kern w:val="16"/>
          <w:sz w:val="44"/>
          <w:szCs w:val="36"/>
          <w:lang w:bidi="ar-SA"/>
        </w:rPr>
      </w:pPr>
      <w:r>
        <w:rPr>
          <w:rFonts w:hint="eastAsia" w:ascii="黑体" w:hAnsi="黑体" w:eastAsia="黑体" w:cs="方正黑体简体"/>
          <w:color w:val="000000"/>
          <w:kern w:val="16"/>
          <w:sz w:val="44"/>
          <w:szCs w:val="36"/>
          <w:lang w:bidi="ar-SA"/>
        </w:rPr>
        <w:t>西藏自治区人民代表大会法制委员会关于</w:t>
      </w:r>
    </w:p>
    <w:p>
      <w:pPr>
        <w:pStyle w:val="4"/>
        <w:widowControl w:val="0"/>
        <w:spacing w:after="0" w:line="700" w:lineRule="exact"/>
        <w:jc w:val="center"/>
        <w:rPr>
          <w:rFonts w:hint="eastAsia" w:ascii="黑体" w:hAnsi="黑体" w:eastAsia="黑体" w:cs="方正黑体简体"/>
          <w:color w:val="000000"/>
          <w:kern w:val="16"/>
          <w:sz w:val="44"/>
          <w:szCs w:val="36"/>
          <w:lang w:bidi="ar-SA"/>
        </w:rPr>
      </w:pPr>
      <w:bookmarkStart w:id="0" w:name="_GoBack"/>
      <w:r>
        <w:rPr>
          <w:rFonts w:hint="eastAsia" w:ascii="黑体" w:hAnsi="黑体" w:eastAsia="黑体" w:cs="方正黑体简体"/>
          <w:color w:val="000000"/>
          <w:kern w:val="16"/>
          <w:sz w:val="44"/>
          <w:szCs w:val="36"/>
          <w:lang w:bidi="ar-SA"/>
        </w:rPr>
        <w:t>对拉萨市人民代表大会常务委员会报请</w:t>
      </w:r>
    </w:p>
    <w:p>
      <w:pPr>
        <w:pStyle w:val="4"/>
        <w:widowControl w:val="0"/>
        <w:spacing w:after="0" w:line="700" w:lineRule="exact"/>
        <w:jc w:val="center"/>
        <w:rPr>
          <w:rFonts w:hint="eastAsia" w:ascii="黑体" w:hAnsi="黑体" w:eastAsia="黑体" w:cs="方正黑体简体"/>
          <w:color w:val="000000"/>
          <w:kern w:val="16"/>
          <w:sz w:val="44"/>
          <w:szCs w:val="36"/>
          <w:lang w:bidi="ar-SA"/>
        </w:rPr>
      </w:pPr>
      <w:r>
        <w:rPr>
          <w:rFonts w:hint="eastAsia" w:ascii="黑体" w:hAnsi="黑体" w:eastAsia="黑体" w:cs="方正黑体简体"/>
          <w:color w:val="000000"/>
          <w:kern w:val="16"/>
          <w:sz w:val="44"/>
          <w:szCs w:val="36"/>
          <w:lang w:bidi="ar-SA"/>
        </w:rPr>
        <w:t>自治区人民代表大会常务委员会批准的</w:t>
      </w:r>
    </w:p>
    <w:p>
      <w:pPr>
        <w:pStyle w:val="4"/>
        <w:widowControl w:val="0"/>
        <w:spacing w:after="0" w:line="700" w:lineRule="exact"/>
        <w:jc w:val="center"/>
        <w:rPr>
          <w:rFonts w:hint="eastAsia" w:ascii="黑体" w:hAnsi="黑体" w:eastAsia="黑体" w:cs="方正黑体简体"/>
          <w:color w:val="000000"/>
          <w:kern w:val="16"/>
          <w:sz w:val="44"/>
          <w:szCs w:val="36"/>
          <w:lang w:bidi="ar-SA"/>
        </w:rPr>
      </w:pPr>
      <w:r>
        <w:rPr>
          <w:rFonts w:hint="eastAsia" w:ascii="黑体" w:hAnsi="黑体" w:eastAsia="黑体" w:cs="方正黑体简体"/>
          <w:color w:val="000000"/>
          <w:kern w:val="16"/>
          <w:sz w:val="44"/>
          <w:szCs w:val="36"/>
          <w:lang w:bidi="ar-SA"/>
        </w:rPr>
        <w:t>《拉萨市塑料购物袋管理条例》</w:t>
      </w:r>
    </w:p>
    <w:p>
      <w:pPr>
        <w:pStyle w:val="4"/>
        <w:widowControl w:val="0"/>
        <w:spacing w:after="0" w:line="700" w:lineRule="exact"/>
        <w:jc w:val="center"/>
        <w:rPr>
          <w:rFonts w:ascii="方正楷体简体" w:hAnsi="Calibri" w:eastAsia="方正楷体简体" w:cs="Mongolian Baiti"/>
          <w:color w:val="000000"/>
          <w:spacing w:val="-20"/>
          <w:sz w:val="32"/>
          <w:szCs w:val="32"/>
        </w:rPr>
      </w:pPr>
      <w:r>
        <w:rPr>
          <w:rFonts w:hint="eastAsia" w:ascii="黑体" w:hAnsi="黑体" w:eastAsia="黑体" w:cs="方正黑体简体"/>
          <w:color w:val="000000"/>
          <w:kern w:val="16"/>
          <w:sz w:val="44"/>
          <w:szCs w:val="36"/>
          <w:lang w:bidi="ar-SA"/>
        </w:rPr>
        <w:t>的审查报告</w:t>
      </w:r>
    </w:p>
    <w:bookmarkEnd w:id="0"/>
    <w:p>
      <w:pPr>
        <w:overflowPunct w:val="0"/>
        <w:topLinePunct/>
        <w:autoSpaceDE w:val="0"/>
        <w:spacing w:line="576" w:lineRule="exact"/>
        <w:jc w:val="center"/>
        <w:rPr>
          <w:rFonts w:hint="eastAsia" w:ascii="楷体_GB2312" w:hAnsi="CESI楷体-GB2312" w:eastAsia="楷体_GB2312" w:cs="CESI楷体-GB2312"/>
          <w:color w:val="000000"/>
          <w:sz w:val="32"/>
          <w:szCs w:val="32"/>
        </w:rPr>
      </w:pPr>
      <w:r>
        <w:rPr>
          <w:rFonts w:hint="eastAsia" w:ascii="CESI楷体-GB2312" w:hAnsi="CESI楷体-GB2312" w:eastAsia="CESI楷体-GB2312" w:cs="CESI楷体-GB2312"/>
          <w:color w:val="000000"/>
          <w:spacing w:val="-20"/>
          <w:sz w:val="32"/>
          <w:szCs w:val="32"/>
        </w:rPr>
        <w:t>——</w:t>
      </w:r>
      <w:r>
        <w:rPr>
          <w:rFonts w:hint="eastAsia" w:ascii="楷体_GB2312" w:hAnsi="CESI楷体-GB2312" w:eastAsia="楷体_GB2312" w:cs="CESI楷体-GB2312"/>
          <w:color w:val="000000"/>
          <w:sz w:val="32"/>
          <w:szCs w:val="32"/>
        </w:rPr>
        <w:t>2021年3月31日在西藏自治区第十一届人民代表大会</w:t>
      </w:r>
    </w:p>
    <w:p>
      <w:pPr>
        <w:overflowPunct w:val="0"/>
        <w:topLinePunct/>
        <w:autoSpaceDE w:val="0"/>
        <w:spacing w:line="576" w:lineRule="exact"/>
        <w:jc w:val="center"/>
        <w:rPr>
          <w:rFonts w:hint="eastAsia" w:ascii="楷体_GB2312" w:hAnsi="CESI楷体-GB2312" w:eastAsia="楷体_GB2312" w:cs="CESI楷体-GB2312"/>
          <w:color w:val="000000"/>
          <w:sz w:val="32"/>
          <w:szCs w:val="32"/>
        </w:rPr>
      </w:pPr>
      <w:r>
        <w:rPr>
          <w:rFonts w:hint="eastAsia" w:ascii="楷体_GB2312" w:hAnsi="CESI楷体-GB2312" w:eastAsia="楷体_GB2312" w:cs="CESI楷体-GB2312"/>
          <w:color w:val="000000"/>
          <w:sz w:val="32"/>
          <w:szCs w:val="32"/>
        </w:rPr>
        <w:t>常务委员会第二十八次会议上</w:t>
      </w:r>
    </w:p>
    <w:p>
      <w:pPr>
        <w:overflowPunct w:val="0"/>
        <w:topLinePunct/>
        <w:autoSpaceDE w:val="0"/>
        <w:spacing w:line="576" w:lineRule="exact"/>
        <w:jc w:val="center"/>
        <w:rPr>
          <w:rFonts w:hint="eastAsia" w:ascii="楷体_GB2312" w:hAnsi="CESI楷体-GB2312" w:eastAsia="楷体_GB2312" w:cs="CESI楷体-GB2312"/>
          <w:color w:val="000000"/>
          <w:sz w:val="32"/>
          <w:szCs w:val="32"/>
        </w:rPr>
      </w:pPr>
      <w:r>
        <w:rPr>
          <w:rFonts w:hint="eastAsia" w:ascii="楷体_GB2312" w:hAnsi="CESI楷体-GB2312" w:eastAsia="楷体_GB2312" w:cs="CESI楷体-GB2312"/>
          <w:color w:val="000000"/>
          <w:sz w:val="32"/>
          <w:szCs w:val="32"/>
        </w:rPr>
        <w:t>西藏自治区人大法制委员会主任委员  雷书亮</w:t>
      </w:r>
    </w:p>
    <w:p>
      <w:pPr>
        <w:shd w:val="clear" w:color="auto" w:fill="FFFFFF"/>
        <w:overflowPunct w:val="0"/>
        <w:topLinePunct/>
        <w:autoSpaceDE w:val="0"/>
        <w:autoSpaceDN w:val="0"/>
        <w:spacing w:line="420" w:lineRule="exact"/>
        <w:ind w:firstLine="640" w:firstLineChars="200"/>
        <w:rPr>
          <w:rFonts w:ascii="仿宋" w:hAnsi="仿宋" w:eastAsia="仿宋" w:cs="宋体"/>
          <w:color w:val="000000"/>
          <w:kern w:val="0"/>
          <w:sz w:val="32"/>
          <w:szCs w:val="32"/>
        </w:rPr>
      </w:pPr>
    </w:p>
    <w:p>
      <w:pPr>
        <w:overflowPunct w:val="0"/>
        <w:topLinePunct/>
        <w:autoSpaceDE w:val="0"/>
        <w:autoSpaceDN w:val="0"/>
        <w:spacing w:line="554" w:lineRule="exact"/>
        <w:rPr>
          <w:rFonts w:hint="eastAsia" w:ascii="CESI黑体-GB2312" w:hAnsi="CESI黑体-GB2312" w:eastAsia="CESI黑体-GB2312" w:cs="CESI黑体-GB2312"/>
          <w:color w:val="000000"/>
          <w:sz w:val="32"/>
          <w:szCs w:val="32"/>
        </w:rPr>
      </w:pPr>
      <w:r>
        <w:rPr>
          <w:rFonts w:hint="eastAsia" w:ascii="CESI黑体-GB2312" w:hAnsi="CESI黑体-GB2312" w:eastAsia="CESI黑体-GB2312" w:cs="CESI黑体-GB2312"/>
          <w:color w:val="000000"/>
          <w:sz w:val="32"/>
          <w:szCs w:val="32"/>
        </w:rPr>
        <w:t>主任、各位副主任、秘书长、各位委员：</w:t>
      </w:r>
    </w:p>
    <w:p>
      <w:r>
        <w:rPr>
          <w:rFonts w:hint="eastAsia" w:ascii="CESI仿宋-GB2312" w:hAnsi="CESI仿宋-GB2312" w:eastAsia="仿宋_GB2312" w:cs="CESI仿宋-GB2312"/>
          <w:sz w:val="32"/>
          <w:szCs w:val="32"/>
        </w:rPr>
        <w:t>《拉萨市塑料购物袋管理条例》（以下简称《条例》）已于2020年1月10日由拉萨市第十一届人民代表大会常务委员会第二十次会议审议通过，现提请自治区人民代表大会常务委员会批准。2021年3月</w:t>
      </w:r>
      <w:r>
        <w:rPr>
          <w:rFonts w:hint="eastAsia" w:ascii="CESI仿宋-GB2312" w:hAnsi="CESI仿宋-GB2312" w:eastAsia="仿宋_GB2312" w:cs="CESI仿宋-GB2312"/>
          <w:sz w:val="32"/>
          <w:szCs w:val="32"/>
          <w:lang w:val="en"/>
        </w:rPr>
        <w:t>16</w:t>
      </w:r>
      <w:r>
        <w:rPr>
          <w:rFonts w:hint="eastAsia" w:ascii="CESI仿宋-GB2312" w:hAnsi="CESI仿宋-GB2312" w:eastAsia="仿宋_GB2312" w:cs="CESI仿宋-GB2312"/>
          <w:sz w:val="32"/>
          <w:szCs w:val="32"/>
        </w:rPr>
        <w:t>日自治区人民代表大会法制委员会召开第</w:t>
      </w:r>
      <w:r>
        <w:rPr>
          <w:rFonts w:hint="eastAsia" w:ascii="CESI仿宋-GB2312" w:hAnsi="CESI仿宋-GB2312" w:eastAsia="仿宋_GB2312" w:cs="CESI仿宋-GB2312"/>
          <w:sz w:val="32"/>
          <w:szCs w:val="32"/>
          <w:lang w:val="en"/>
        </w:rPr>
        <w:t>50</w:t>
      </w:r>
      <w:r>
        <w:rPr>
          <w:rFonts w:hint="eastAsia" w:ascii="CESI仿宋-GB2312" w:hAnsi="CESI仿宋-GB2312" w:eastAsia="仿宋_GB2312" w:cs="CESI仿宋-GB2312"/>
          <w:sz w:val="32"/>
          <w:szCs w:val="32"/>
        </w:rPr>
        <w:t>次委员会会议，根据《中华人民共和国立法法》和《西藏自治区立法条例》的规定，对《条例》的内容进行了合法性审查。法制委员会认为，《条例》的内容同宪法、法律、行政法规和自治区地方性法规不相抵触，建议提请本次常委会会议审查并予以批准。</w:t>
      </w:r>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方正仿宋_GBK">
    <w:altName w:val="Arial Unicode MS"/>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文星标宋">
    <w:altName w:val="Arial Unicode MS"/>
    <w:panose1 w:val="02010604000101010101"/>
    <w:charset w:val="00"/>
    <w:family w:val="auto"/>
    <w:pitch w:val="default"/>
    <w:sig w:usb0="00000000" w:usb1="00000000" w:usb2="00000010" w:usb3="00000000" w:csb0="00040001" w:csb1="00000000"/>
  </w:font>
  <w:font w:name="方正楷体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F05D2"/>
    <w:rsid w:val="3CBF05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mn-Mong-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New New New New New New New New New New New New New New New New New New"/>
    <w:qFormat/>
    <w:uiPriority w:val="0"/>
    <w:pPr>
      <w:adjustRightInd w:val="0"/>
      <w:snapToGrid w:val="0"/>
      <w:spacing w:after="200"/>
    </w:pPr>
    <w:rPr>
      <w:rFonts w:ascii="Tahoma" w:hAnsi="Tahoma" w:eastAsia="微软雅黑"/>
      <w:sz w:val="22"/>
      <w:szCs w:val="22"/>
      <w:lang w:val="en-US" w:eastAsia="zh-CN" w:bidi="mn-Mong-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2021-11-01T04:24:00Z</dcterms:created>
  <dc:creator>LENOVO002</dc:creator>
  <cp:lastModifiedBy>LENOVO002</cp:lastModifiedBy>
  <dcterms:modified xsi:type="dcterms:W3CDTF">2021-11-01T04:26:30Z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